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color w:val="1e3a6e"/>
          <w:sz w:val="18"/>
          <w:szCs w:val="18"/>
        </w:rPr>
        <w:t xml:space="preserve">Заполните этот счёт своими данными онлайн — за минуту, бесплатно:</w:t>
      </w:r>
    </w:p>
    <w:p>
      <w:pPr>
        <w:spacing w:after="40" w:before="0"/>
      </w:pPr>
      <w:hyperlink w:history="1" r:id="rId6kuels50eq47tosemn0po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 </w:t>
      </w:r>
    </w:p>
    <w:p>
      <w:pPr>
        <w:spacing w:after="200" w:before="0"/>
        <w:jc w:val="center"/>
      </w:pPr>
      <w:r>
        <w:rPr>
          <w:b/>
          <w:bCs/>
          <w:sz w:val="28"/>
          <w:szCs w:val="28"/>
        </w:rPr>
        <w:t xml:space="preserve">Счёт на оплату №7</w:t>
      </w:r>
    </w:p>
    <w:p>
      <w:pPr>
        <w:spacing w:after="400" w:before="0"/>
      </w:pPr>
      <w:r>
        <w:rPr>
          <w:sz w:val="20"/>
          <w:szCs w:val="20"/>
        </w:rPr>
        <w:t xml:space="preserve">от 31 октября 2026 г.</w:t>
      </w:r>
    </w:p>
    <w:p>
      <w:pPr>
        <w:spacing w:after="40" w:before="0"/>
      </w:pPr>
      <w:r>
        <w:rPr>
          <w:sz w:val="20"/>
          <w:szCs w:val="20"/>
        </w:rPr>
        <w:t xml:space="preserve">Исполнитель: Иванова Анна Сергеевна, ИНН 123456780125</w:t>
      </w:r>
    </w:p>
    <w:p>
      <w:pPr>
        <w:spacing w:after="200" w:before="0"/>
      </w:pPr>
      <w:r>
        <w:rPr>
          <w:sz w:val="20"/>
          <w:szCs w:val="20"/>
        </w:rPr>
        <w:t xml:space="preserve">Заказчик: ООО «Ромашка», ИНН 1234567890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49"/>
        <w:gridCol w:w="2617"/>
      </w:tblGrid>
      <w:tr>
        <w:tc>
          <w:tcPr>
            <w:tcW w:type="dxa" w:w="7849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Наименование услуги</w:t>
            </w:r>
          </w:p>
        </w:tc>
        <w:tc>
          <w:tcPr>
            <w:tcW w:type="dxa" w:w="2617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Разработка макета лендинга: 5 экранов, адаптив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45 000,00 ₽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Подготовка 12 публикаций для соцсетей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18 000,00 ₽</w:t>
            </w:r>
          </w:p>
        </w:tc>
      </w:tr>
    </w:tbl>
    <w:p>
      <w:pPr>
        <w:spacing w:after="40" w:before="120"/>
        <w:jc w:val="right"/>
      </w:pPr>
      <w:r>
        <w:rPr>
          <w:b/>
          <w:bCs/>
          <w:sz w:val="26"/>
          <w:szCs w:val="26"/>
        </w:rPr>
        <w:t xml:space="preserve">Итого к оплате: 63 000,00 ₽</w:t>
      </w:r>
    </w:p>
    <w:p>
      <w:pPr>
        <w:spacing w:after="200" w:before="0"/>
        <w:jc w:val="right"/>
      </w:pPr>
      <w:r>
        <w:rPr>
          <w:sz w:val="20"/>
          <w:szCs w:val="20"/>
        </w:rPr>
        <w:t xml:space="preserve">Шестьдесят три тысячи рублей 00 копеек. НДС не облагается.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Реквизиты для оплаты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Банк: ПАО Сбербанк</w:t>
            </w:r>
          </w:p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БИК: 044525225</w:t>
            </w:r>
          </w:p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Корр. счёт: 30101810400000000225</w:t>
            </w:r>
          </w:p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Счёт/карта для перевода: 40817810099910004312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right"/>
            </w:pPr>
            <w:r>
              <w:rPr>
                <w:i/>
                <w:iCs/>
                <w:sz w:val="20"/>
                <w:szCs w:val="20"/>
              </w:rPr>
              <w:t xml:space="preserve">QR-код для оплаты — в PDF-версии счёта.</w:t>
            </w:r>
          </w:p>
        </w:tc>
      </w:tr>
    </w:tbl>
    <w:p>
      <w:pPr>
        <w:spacing w:after="0" w:before="200"/>
      </w:pPr>
      <w:r>
        <w:rPr>
          <w:sz w:val="20"/>
          <w:szCs w:val="20"/>
        </w:rPr>
        <w:t xml:space="preserve">В назначении платежа укажите: </w:t>
      </w:r>
      <w:r>
        <w:rPr>
          <w:b/>
          <w:bCs/>
          <w:sz w:val="20"/>
          <w:szCs w:val="20"/>
        </w:rPr>
        <w:t xml:space="preserve">«Оплата по счёту №7 от 31 октября 2026 г., НДС не облагается.»</w:t>
      </w:r>
    </w:p>
    <w:p>
      <w:pPr>
        <w:spacing w:after="0" w:before="200"/>
      </w:pPr>
      <w:r>
        <w:rPr>
          <w:i/>
          <w:iCs/>
          <w:sz w:val="18"/>
          <w:szCs w:val="18"/>
        </w:rPr>
        <w:t xml:space="preserve">Данный счёт не является публичной офертой и действителен для указанной услуги.</w:t>
      </w:r>
    </w:p>
    <w:p>
      <w:pPr>
        <w:spacing w:after="80" w:before="360"/>
      </w:pPr>
      <w:r>
        <w:rPr>
          <w:b/>
          <w:bCs/>
          <w:sz w:val="20"/>
          <w:szCs w:val="20"/>
        </w:rPr>
        <w:t xml:space="preserve">Что понадобится дальше по этой сделке</w:t>
      </w:r>
    </w:p>
    <w:p>
      <w:pPr>
        <w:spacing w:after="40" w:before="0"/>
      </w:pPr>
      <w:r>
        <w:rPr>
          <w:sz w:val="18"/>
          <w:szCs w:val="18"/>
        </w:rPr>
        <w:t xml:space="preserve">Акт выполненных работ с организацией: </w:t>
      </w:r>
      <w:hyperlink w:history="1" r:id="rIdapvcm9q0aolwiaaxnzef-">
        <w:r>
          <w:rPr>
            <w:color w:val="1e3a6e"/>
            <w:sz w:val="18"/>
            <w:szCs w:val="18"/>
            <w:u w:val="single"/>
          </w:rPr>
          <w:t xml:space="preserve">samoblank.ru/akt-vypolnennyh-rabot-s-organizaciey/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Заполнить этот счёт онлайн: </w:t>
      </w:r>
      <w:hyperlink w:history="1" r:id="rId1wt_xknhuskt4ra4mqdn6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6kuels50eq47tosemn0po" Type="http://schemas.openxmlformats.org/officeDocument/2006/relationships/hyperlink" Target="https://samoblank.ru/schet-na-oplatu-samozanyatomu/?utm_source=obrazec&amp;utm_medium=docx&amp;utm_campaign=obrazec-scheta-na-oplatu-ot-samozanyatogo-yuridicheskomu-licu&amp;utm_content=top#invoice-form" TargetMode="External"/><Relationship Id="rIdapvcm9q0aolwiaaxnzef-" Type="http://schemas.openxmlformats.org/officeDocument/2006/relationships/hyperlink" Target="https://samoblank.ru/akt-vypolnennyh-rabot-s-organizaciey/?utm_source=obrazec&amp;utm_medium=docx&amp;utm_campaign=obrazec-scheta-na-oplatu-ot-samozanyatogo-yuridicheskomu-licu&amp;utm_content=next#act-form" TargetMode="External"/><Relationship Id="rId1wt_xknhuskt4ra4mqdn6" Type="http://schemas.openxmlformats.org/officeDocument/2006/relationships/hyperlink" Target="https://samoblank.ru/schet-na-oplatu-samozanyatomu/?utm_source=obrazec&amp;utm_medium=docx&amp;utm_campaign=obrazec-scheta-na-oplatu-ot-samozanyatogo-yuridicheskomu-licu&amp;utm_content=end#invoice-form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счёта на оплату от самозанятого юридическому лицу — samoblank.ru</dc:title>
  <dc:creator>samoblank.ru</dc:creator>
  <cp:lastModifiedBy>Un-named</cp:lastModifiedBy>
  <cp:revision>1</cp:revision>
  <dcterms:created xsi:type="dcterms:W3CDTF">2026-10-10T16:10:31.807Z</dcterms:created>
  <dcterms:modified xsi:type="dcterms:W3CDTF">2026-10-10T16:10:31.807Z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